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une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for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ê</w:t>
      </w:r>
      <w:r w:rsidRPr="00CE3407">
        <w:rPr>
          <w:rFonts w:ascii="Bernard MT Condensed" w:hAnsi="Bernard MT Condensed"/>
          <w:sz w:val="44"/>
          <w:szCs w:val="44"/>
          <w:lang w:val="fr-FR"/>
        </w:rPr>
        <w:t>t tropicale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en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plein air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potable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un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incendie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une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inondation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un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ouragan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le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r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chauffement climatique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la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s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cheresse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un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tremblement de terre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le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bien-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ê</w:t>
      </w:r>
      <w:r w:rsidRPr="00CE3407">
        <w:rPr>
          <w:rFonts w:ascii="Bernard MT Condensed" w:hAnsi="Bernard MT Condensed"/>
          <w:sz w:val="44"/>
          <w:szCs w:val="44"/>
          <w:lang w:val="fr-FR"/>
        </w:rPr>
        <w:t>tre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la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couche d’ozone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les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d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chets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la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d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forestation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le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gaspillage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un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nuage de pollution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lastRenderedPageBreak/>
        <w:t>polluer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chasser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empirer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puiser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jeter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menacer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nuire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à</w:t>
      </w:r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pr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server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pr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venir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prot</w:t>
      </w:r>
      <w:r w:rsidRPr="00CE3407">
        <w:rPr>
          <w:rFonts w:ascii="Bernard MT Condensed" w:hAnsi="Bernard MT Condensed" w:cstheme="minorHAnsi"/>
          <w:sz w:val="44"/>
          <w:szCs w:val="44"/>
          <w:lang w:val="fr-FR"/>
        </w:rPr>
        <w:t>é</w:t>
      </w:r>
      <w:r w:rsidRPr="00CE3407">
        <w:rPr>
          <w:rFonts w:ascii="Bernard MT Condensed" w:hAnsi="Bernard MT Condensed"/>
          <w:sz w:val="44"/>
          <w:szCs w:val="44"/>
          <w:lang w:val="fr-FR"/>
        </w:rPr>
        <w:t>ger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spellStart"/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resoudre</w:t>
      </w:r>
      <w:proofErr w:type="spellEnd"/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respirer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supporter</w:t>
      </w:r>
      <w:proofErr w:type="gramEnd"/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en</w:t>
      </w:r>
      <w:proofErr w:type="gramEnd"/>
      <w:r w:rsidRPr="00CE3407">
        <w:rPr>
          <w:rFonts w:ascii="Bernard MT Condensed" w:hAnsi="Bernard MT Condensed"/>
          <w:sz w:val="44"/>
          <w:szCs w:val="44"/>
          <w:lang w:val="fr-FR"/>
        </w:rPr>
        <w:t xml:space="preserve"> voie d’extinction</w:t>
      </w:r>
    </w:p>
    <w:p w:rsidR="00CE3407" w:rsidRPr="00CE3407" w:rsidRDefault="00CE3407" w:rsidP="00CE3407">
      <w:pPr>
        <w:rPr>
          <w:rFonts w:ascii="Bernard MT Condensed" w:hAnsi="Bernard MT Condensed"/>
          <w:sz w:val="44"/>
          <w:szCs w:val="44"/>
          <w:lang w:val="fr-FR"/>
        </w:rPr>
        <w:sectPr w:rsidR="00CE3407" w:rsidRPr="00CE3407" w:rsidSect="00CE340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E3407">
        <w:rPr>
          <w:rFonts w:ascii="Bernard MT Condensed" w:hAnsi="Bernard MT Condensed"/>
          <w:sz w:val="44"/>
          <w:szCs w:val="44"/>
          <w:lang w:val="fr-FR"/>
        </w:rPr>
        <w:t>renouvelabl</w:t>
      </w:r>
      <w:r>
        <w:rPr>
          <w:rFonts w:ascii="Bernard MT Condensed" w:hAnsi="Bernard MT Condensed"/>
          <w:sz w:val="44"/>
          <w:szCs w:val="44"/>
          <w:lang w:val="fr-FR"/>
        </w:rPr>
        <w:t>e</w:t>
      </w:r>
      <w:proofErr w:type="gramEnd"/>
    </w:p>
    <w:p w:rsidR="00BF2BAA" w:rsidRDefault="00BF2BAA"/>
    <w:sectPr w:rsidR="00BF2BAA" w:rsidSect="00CE34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407"/>
    <w:rsid w:val="001A4247"/>
    <w:rsid w:val="00BF2BAA"/>
    <w:rsid w:val="00C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2013-01-14T19:45:00Z</dcterms:created>
  <dcterms:modified xsi:type="dcterms:W3CDTF">2013-01-14T19:47:00Z</dcterms:modified>
</cp:coreProperties>
</file>