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</w:pPr>
    </w:p>
    <w:p>
      <w:pPr>
        <w:pStyle w:val="Body"/>
      </w:pPr>
      <w:r>
        <w:drawing>
          <wp:inline distT="0" distB="0" distL="0" distR="0">
            <wp:extent cx="4933950" cy="837224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372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drawing>
          <wp:inline distT="0" distB="0" distL="0" distR="0">
            <wp:extent cx="6400800" cy="718143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1814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drawing>
          <wp:inline distT="0" distB="0" distL="0" distR="0">
            <wp:extent cx="4119814" cy="880381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14" cy="8803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</w:pPr>
    </w:p>
    <w:p>
      <w:pPr>
        <w:pStyle w:val="Body"/>
        <w:shd w:val="clear" w:color="auto" w:fill="edebe8"/>
        <w:rPr>
          <w:rStyle w:val="None"/>
          <w:rFonts w:ascii="Tahoma" w:cs="Tahoma" w:hAnsi="Tahoma" w:eastAsia="Tahoma"/>
          <w:color w:val="4d4d4d"/>
          <w:sz w:val="18"/>
          <w:szCs w:val="18"/>
          <w:u w:color="4d4d4d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"http://www.tv5.org/TV5Site/publication/galerie-295-12-Thierry_Robert_expert_en_gemmologie_chez_Boucheron.htm"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&gt; Thierry Robert, expert en gemmologie chez Boucheron</w:t>
      </w:r>
      <w:r>
        <w:rPr/>
        <w:fldChar w:fldCharType="end" w:fldLock="0"/>
      </w:r>
      <w:r>
        <w:rPr>
          <w:rStyle w:val="None"/>
          <w:rFonts w:ascii="Tahoma" w:hAnsi="Tahoma"/>
          <w:color w:val="4d4d4d"/>
          <w:sz w:val="18"/>
          <w:szCs w:val="18"/>
          <w:u w:color="4d4d4d"/>
          <w:rtl w:val="0"/>
          <w:lang w:val="fr-FR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color w:val="4d4d4d"/>
          <w:sz w:val="18"/>
          <w:szCs w:val="18"/>
          <w:u w:color="4d4d4d"/>
          <w:lang w:val="fr-FR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"http://www.tv5monde.com/TV5Site/publication/galerie-295-13-Francisco_Pasandin_chef_d_atelier_restauration_de_montres_a_complications_Le_Brassas_Suisse.htm"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&gt; Francisco Pasandin, chef d'atelier chez Audemars Piguet</w:t>
      </w:r>
      <w:r>
        <w:rPr/>
        <w:fldChar w:fldCharType="end" w:fldLock="0"/>
      </w:r>
      <w:r>
        <w:rPr>
          <w:rStyle w:val="None"/>
          <w:rFonts w:ascii="Tahoma" w:hAnsi="Tahoma"/>
          <w:color w:val="4d4d4d"/>
          <w:sz w:val="18"/>
          <w:szCs w:val="18"/>
          <w:u w:color="4d4d4d"/>
          <w:rtl w:val="0"/>
          <w:lang w:val="fr-FR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color w:val="4d4d4d"/>
          <w:sz w:val="18"/>
          <w:szCs w:val="18"/>
          <w:u w:color="4d4d4d"/>
          <w:lang w:val="fr-FR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"http://www.tv5.org/TV5Site/publication/galerie-295-14-Valerine_Boulanger_chef_d_atelier_d_ilots_de_cuisine_Saint_Ouen_L_Aumone_France.htm"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&gt; Val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rine Boulanger, chef d'atelier d'</w:t>
      </w:r>
      <w:r>
        <w:rPr>
          <w:rStyle w:val="Hyperlink.0"/>
          <w:rtl w:val="0"/>
          <w:lang w:val="fr-FR"/>
        </w:rPr>
        <w:t>î</w:t>
      </w:r>
      <w:r>
        <w:rPr>
          <w:rStyle w:val="Hyperlink.0"/>
          <w:rtl w:val="0"/>
          <w:lang w:val="fr-FR"/>
        </w:rPr>
        <w:t xml:space="preserve">lots de cuisine chez La Cornue </w:t>
      </w:r>
      <w:r>
        <w:rPr/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color w:val="4d4d4d"/>
          <w:sz w:val="18"/>
          <w:szCs w:val="18"/>
          <w:u w:color="4d4d4d"/>
          <w:lang w:val="fr-FR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"http://www.tv5monde.com/TV5Site/publication/galerie-295-15-Jean_Marc_fillon_responsable_des_nouveautes_haute_joaillerie_chez_Van_Cleef_Arpels.htm"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&gt; Jean-Marc Fillon, responsable des nouveaut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s haute-joaillerie chez Van Cleef &amp; Arpels</w:t>
      </w:r>
      <w:r>
        <w:rPr/>
        <w:fldChar w:fldCharType="end" w:fldLock="0"/>
      </w:r>
      <w:r>
        <w:rPr>
          <w:rStyle w:val="None"/>
          <w:rFonts w:ascii="Tahoma" w:hAnsi="Tahoma"/>
          <w:color w:val="4d4d4d"/>
          <w:sz w:val="18"/>
          <w:szCs w:val="18"/>
          <w:u w:color="4d4d4d"/>
          <w:rtl w:val="0"/>
          <w:lang w:val="fr-FR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color w:val="4d4d4d"/>
          <w:sz w:val="18"/>
          <w:szCs w:val="18"/>
          <w:u w:color="4d4d4d"/>
          <w:lang w:val="fr-FR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"http://www.tv5monde.com/TV5Site/publication/galerie-295-16-Pierre_Costet_expert_cacao_chez_Valrhona_Tain_l_Hermitage_France.htm"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&gt; Pierre Costet, expert cacao chez Valrhona</w:t>
      </w:r>
      <w:r>
        <w:rPr/>
        <w:fldChar w:fldCharType="end" w:fldLock="0"/>
      </w:r>
      <w:r>
        <w:rPr>
          <w:rStyle w:val="None"/>
          <w:rFonts w:ascii="Tahoma" w:hAnsi="Tahoma"/>
          <w:color w:val="4d4d4d"/>
          <w:sz w:val="18"/>
          <w:szCs w:val="18"/>
          <w:u w:color="4d4d4d"/>
          <w:rtl w:val="0"/>
          <w:lang w:val="fr-FR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color w:val="4d4d4d"/>
          <w:sz w:val="18"/>
          <w:szCs w:val="18"/>
          <w:u w:color="4d4d4d"/>
          <w:lang w:val="fr-FR"/>
        </w:rPr>
        <w:br w:type="textWrapping"/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"http://www.tv5monde.com/TV5Site/publication/galerie-295-17-Virginie_Wittmer_directrice_de_la_creation_chez_Julien_Faure_Saint_Just_Saint_Rambert_France.htm"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&gt; Virginie Wittmer, directrice de la cr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ation chez Julien Faure </w:t>
      </w:r>
      <w:r>
        <w:rPr/>
        <w:fldChar w:fldCharType="end" w:fldLock="0"/>
      </w: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  <w:rPr>
          <w:lang w:val="fr-FR"/>
        </w:rPr>
      </w:pPr>
    </w:p>
    <w:p>
      <w:pPr>
        <w:pStyle w:val="Body"/>
      </w:pPr>
      <w:r>
        <w:drawing>
          <wp:inline distT="0" distB="0" distL="0" distR="0">
            <wp:extent cx="3176271" cy="6208396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1" cy="62083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</w:pPr>
      <w:r>
        <w:drawing>
          <wp:inline distT="0" distB="0" distL="0" distR="0">
            <wp:extent cx="3128011" cy="486092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1" cy="4860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</w:pPr>
      <w:r>
        <w:drawing>
          <wp:inline distT="0" distB="0" distL="0" distR="0">
            <wp:extent cx="3489325" cy="6184266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6184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</w:pPr>
    </w:p>
    <w:p>
      <w:pPr>
        <w:pStyle w:val="Body"/>
        <w:shd w:val="clear" w:color="auto" w:fill="edebe8"/>
        <w:rPr>
          <w:rStyle w:val="None"/>
        </w:rPr>
      </w:pPr>
      <w:r>
        <w:drawing>
          <wp:inline distT="0" distB="0" distL="0" distR="0">
            <wp:extent cx="3537585" cy="322453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3224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one"/>
          <w:rFonts w:ascii="Tahoma" w:hAnsi="Tahoma"/>
          <w:b w:val="1"/>
          <w:bCs w:val="1"/>
          <w:color w:val="4d4d4d"/>
          <w:sz w:val="18"/>
          <w:szCs w:val="18"/>
          <w:u w:color="4d4d4d"/>
          <w:rtl w:val="0"/>
          <w:lang w:val="fr-FR"/>
        </w:rPr>
        <w:t>Les derni</w:t>
      </w:r>
      <w:r>
        <w:rPr>
          <w:rStyle w:val="None"/>
          <w:rFonts w:ascii="Tahoma" w:hAnsi="Tahoma" w:hint="default"/>
          <w:b w:val="1"/>
          <w:bCs w:val="1"/>
          <w:color w:val="4d4d4d"/>
          <w:sz w:val="18"/>
          <w:szCs w:val="18"/>
          <w:u w:color="4d4d4d"/>
          <w:rtl w:val="0"/>
          <w:lang w:val="fr-FR"/>
        </w:rPr>
        <w:t>è</w:t>
      </w:r>
      <w:r>
        <w:rPr>
          <w:rStyle w:val="None"/>
          <w:rFonts w:ascii="Tahoma" w:hAnsi="Tahoma"/>
          <w:b w:val="1"/>
          <w:bCs w:val="1"/>
          <w:color w:val="4d4d4d"/>
          <w:sz w:val="18"/>
          <w:szCs w:val="18"/>
          <w:u w:color="4d4d4d"/>
          <w:rtl w:val="0"/>
          <w:lang w:val="fr-FR"/>
        </w:rPr>
        <w:t>res vid</w:t>
      </w:r>
      <w:r>
        <w:rPr>
          <w:rStyle w:val="None"/>
          <w:rFonts w:ascii="Tahoma" w:hAnsi="Tahoma" w:hint="default"/>
          <w:b w:val="1"/>
          <w:bCs w:val="1"/>
          <w:color w:val="4d4d4d"/>
          <w:sz w:val="18"/>
          <w:szCs w:val="18"/>
          <w:u w:color="4d4d4d"/>
          <w:rtl w:val="0"/>
          <w:lang w:val="fr-FR"/>
        </w:rPr>
        <w:t>é</w:t>
      </w:r>
      <w:r>
        <w:rPr>
          <w:rStyle w:val="None"/>
          <w:rFonts w:ascii="Tahoma" w:hAnsi="Tahoma"/>
          <w:b w:val="1"/>
          <w:bCs w:val="1"/>
          <w:color w:val="4d4d4d"/>
          <w:sz w:val="18"/>
          <w:szCs w:val="18"/>
          <w:u w:color="4d4d4d"/>
          <w:rtl w:val="0"/>
          <w:lang w:val="fr-FR"/>
        </w:rPr>
        <w:t>os :</w:t>
      </w:r>
      <w:r>
        <w:rPr>
          <w:rStyle w:val="None"/>
          <w:rFonts w:ascii="Tahoma" w:hAnsi="Tahoma"/>
          <w:color w:val="4d4d4d"/>
          <w:sz w:val="18"/>
          <w:szCs w:val="18"/>
          <w:u w:color="4d4d4d"/>
          <w:rtl w:val="0"/>
          <w:lang w:val="fr-FR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color w:val="4d4d4d"/>
          <w:sz w:val="18"/>
          <w:szCs w:val="18"/>
          <w:u w:color="4d4d4d"/>
          <w:lang w:val="fr-FR"/>
        </w:rPr>
        <w:br w:type="textWrapping"/>
      </w:r>
    </w:p>
    <w:p>
      <w:pPr>
        <w:pStyle w:val="Body"/>
        <w:rPr>
          <w:rStyle w:val="None"/>
        </w:rPr>
      </w:pPr>
      <w:r>
        <w:drawing>
          <wp:inline distT="0" distB="0" distL="0" distR="0">
            <wp:extent cx="4692650" cy="590931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5909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lang w:val="fr-FR"/>
        </w:rPr>
      </w:pPr>
    </w:p>
    <w:p>
      <w:pPr>
        <w:pStyle w:val="Body"/>
        <w:rPr>
          <w:rStyle w:val="None"/>
        </w:rPr>
      </w:pPr>
      <w:r>
        <w:drawing>
          <wp:inline distT="0" distB="0" distL="0" distR="0">
            <wp:extent cx="3778250" cy="486537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48653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Style w:val="None"/>
        </w:rPr>
      </w:pPr>
      <w:r>
        <w:drawing>
          <wp:inline distT="0" distB="0" distL="0" distR="0">
            <wp:extent cx="3010535" cy="482219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4822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lang w:val="fr-FR"/>
        </w:rPr>
      </w:pPr>
    </w:p>
    <w:p>
      <w:pPr>
        <w:pStyle w:val="Body"/>
        <w:rPr>
          <w:rStyle w:val="None"/>
        </w:rPr>
      </w:pPr>
      <w:r>
        <w:drawing>
          <wp:inline distT="0" distB="0" distL="0" distR="0">
            <wp:extent cx="4563110" cy="5926455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59264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lang w:val="fr-FR"/>
        </w:rPr>
      </w:pPr>
    </w:p>
    <w:p>
      <w:pPr>
        <w:pStyle w:val="Body"/>
      </w:pPr>
      <w:r>
        <w:drawing>
          <wp:inline distT="0" distB="0" distL="0" distR="0">
            <wp:extent cx="3804285" cy="332994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329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6"/>
      <w:footerReference w:type="default" r:id="rId17"/>
      <w:pgSz w:w="12240" w:h="15840" w:orient="portrait"/>
      <w:pgMar w:top="1080" w:right="1080" w:bottom="1080" w:left="108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ahom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ahoma" w:hAnsi="Tahoma"/>
      <w:color w:val="e2700f"/>
      <w:sz w:val="18"/>
      <w:szCs w:val="18"/>
      <w:u w:color="e2700f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